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5759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Segoe UI" w:hAnsi="Segoe UI" w:eastAsia="Segoe UI" w:cs="Segoe UI"/>
          <w:i w:val="0"/>
          <w:iCs w:val="0"/>
          <w:caps w:val="0"/>
          <w:color w:val="1B1C21"/>
          <w:spacing w:val="8"/>
          <w:sz w:val="22"/>
          <w:szCs w:val="22"/>
          <w:shd w:val="clear" w:fill="FFFFFF"/>
          <w:lang w:val="en-US" w:eastAsia="zh-CN"/>
        </w:rPr>
      </w:pP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1B1C21"/>
          <w:spacing w:val="8"/>
          <w:sz w:val="36"/>
          <w:szCs w:val="36"/>
          <w:shd w:val="clear" w:fill="FFFFFF"/>
          <w:lang w:val="en-US" w:eastAsia="zh-CN"/>
        </w:rPr>
        <w:t>专业赋能|粤顺保安开展安检岗位专项强化培训</w:t>
      </w:r>
    </w:p>
    <w:p w14:paraId="445D3DB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</w:pPr>
    </w:p>
    <w:p w14:paraId="6CDE764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  <w:t>为进一步强化安检岗位服务标准，提升医院、公园等重点场所安全防线，近日，公司副总经理蔡千建率队深入各项目一线，组织开展安检岗位保安员专项强化培训。</w:t>
      </w:r>
    </w:p>
    <w:p w14:paraId="1FD9731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kern w:val="0"/>
          <w:sz w:val="30"/>
          <w:szCs w:val="30"/>
          <w:lang w:val="en-US" w:eastAsia="zh-CN" w:bidi="ar"/>
        </w:rPr>
        <w:t>理论+实操，培训内容“干货满满”</w:t>
      </w:r>
    </w:p>
    <w:p w14:paraId="667E492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  <w:t xml:space="preserve">培训现场，蔡千建结合多年实战经验，围绕安检机的规范操作、图像识别技巧、金属探测仪精准使用及故障排查等内容，通过案例分析、现场演示、互动问答等形式，将复杂的技术原理转化为通俗易懂的实操指南。同时，针对不同场景下的安检重点--如大型活动人流高峰期的快速筛查、重点区域的精细化检测等，逐一拆解流程要点，确保每位参训人员都能熟练掌握核心技能。  </w:t>
      </w:r>
    </w:p>
    <w:p w14:paraId="49F0876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kern w:val="0"/>
          <w:sz w:val="30"/>
          <w:szCs w:val="30"/>
          <w:lang w:val="en-US" w:eastAsia="zh-CN" w:bidi="ar"/>
        </w:rPr>
        <w:t>用精设备、做细流程，才能防患于未然</w:t>
      </w:r>
    </w:p>
    <w:p w14:paraId="08A097B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  <w:t xml:space="preserve">“只有把设备用精、把流程做细，才能在第一时间排除隐患。” 蔡千建在培训总结中强调。此次培训不仅提升了保安员的专业技能，更进一步强化了团队的责任意识与服务理念。  </w:t>
      </w:r>
    </w:p>
    <w:p w14:paraId="6C9B3BA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2" w:firstLineChars="200"/>
        <w:jc w:val="center"/>
        <w:textAlignment w:val="auto"/>
        <w:rPr>
          <w:rFonts w:hint="eastAsia" w:ascii="仿宋" w:hAnsi="仿宋" w:eastAsia="仿宋" w:cs="仿宋"/>
          <w:b/>
          <w:bCs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kern w:val="0"/>
          <w:sz w:val="30"/>
          <w:szCs w:val="30"/>
          <w:lang w:val="en-US" w:eastAsia="zh-CN" w:bidi="ar"/>
        </w:rPr>
        <w:t>以练促学，让安全守护成为常态</w:t>
      </w:r>
    </w:p>
    <w:p w14:paraId="0F20769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Style w:val="4"/>
          <w:rFonts w:hint="default" w:ascii="宋体" w:hAnsi="宋体" w:eastAsia="宋体" w:cs="宋体"/>
          <w:b/>
          <w:bCs/>
          <w:i w:val="0"/>
          <w:iCs w:val="0"/>
          <w:caps w:val="0"/>
          <w:color w:val="1B1C21"/>
          <w:spacing w:val="8"/>
          <w:sz w:val="36"/>
          <w:szCs w:val="36"/>
          <w:shd w:val="clear" w:fill="FFFFFF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  <w:t>以练促学，粤顺保安各项目将全面落实培训成果，持续开展常态化实操演练，推动专业技能融入日常工作的每一个环节，确保安全保障工作万无一失。守护安全，粤顺保安始终在线！</w:t>
      </w:r>
      <w:bookmarkEnd w:id="0"/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7283E"/>
    <w:rsid w:val="03FF792A"/>
    <w:rsid w:val="08CB0CA3"/>
    <w:rsid w:val="0D7E24BB"/>
    <w:rsid w:val="156335F8"/>
    <w:rsid w:val="266F4F92"/>
    <w:rsid w:val="28E54732"/>
    <w:rsid w:val="29616F9E"/>
    <w:rsid w:val="354759FC"/>
    <w:rsid w:val="3DDD3124"/>
    <w:rsid w:val="46474FB7"/>
    <w:rsid w:val="50210776"/>
    <w:rsid w:val="5481541F"/>
    <w:rsid w:val="699D5590"/>
    <w:rsid w:val="6F064647"/>
    <w:rsid w:val="70F52D97"/>
    <w:rsid w:val="7B6B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459</Words>
  <Characters>460</Characters>
  <Lines>0</Lines>
  <Paragraphs>0</Paragraphs>
  <TotalTime>0</TotalTime>
  <ScaleCrop>false</ScaleCrop>
  <LinksUpToDate>false</LinksUpToDate>
  <CharactersWithSpaces>467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2025-07-16T01:41:00Z</dcterms:created>
  <dc:creator>26233</dc:creator>
  <cp:lastModifiedBy>_笑拥°</cp:lastModifiedBy>
  <dcterms:modified xsi:type="dcterms:W3CDTF">2025-07-16T09:09:21Z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KSOTemplateDocerSaveRecord">
    <vt:lpwstr>eyJoZGlkIjoiNjIxMTg5NGM1NDUzYTMyNjNmNTI5MWU1MDUwODMwMmIiLCJ1c2VySWQiOiI3ODg3NDAyOTIifQ==</vt:lpwstr>
  </property>
  <property fmtid="{D5CDD505-2E9C-101B-9397-08002B2CF9AE}" pid="4" name="ICV">
    <vt:lpwstr>94A7D51C311647399E72EC811C1CFDA5_12</vt:lpwstr>
  </property>
</Properties>
</file>